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26028C">
      <w:pP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30"/>
          <w:szCs w:val="30"/>
        </w:rPr>
        <w:t>What to do if the work area in the driver displays abnormally?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br w:type="textWrapping"/>
      </w:r>
    </w:p>
    <w:p w14:paraId="40479CE3">
      <w:pPr>
        <w:numPr>
          <w:ilvl w:val="0"/>
          <w:numId w:val="1"/>
        </w:numPr>
        <w:ind w:left="0" w:leftChars="0" w:firstLine="0" w:firstLineChars="0"/>
      </w:pPr>
      <w:r>
        <w:rPr>
          <w:rFonts w:hint="default" w:ascii="Times New Roman" w:hAnsi="Times New Roman" w:cs="Times New Roman"/>
          <w:sz w:val="24"/>
          <w:szCs w:val="24"/>
        </w:rPr>
        <w:t>If the work area was configured incorre</w:t>
      </w:r>
      <w:r>
        <w:rPr>
          <w:rFonts w:hint="default" w:ascii="Times New Roman" w:hAnsi="Times New Roman" w:cs="Times New Roman"/>
          <w:sz w:val="24"/>
          <w:szCs w:val="24"/>
        </w:rPr>
        <w:t>ctly, resulting in the situation shown below: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drawing>
          <wp:inline distT="0" distB="0" distL="114300" distR="114300">
            <wp:extent cx="5267960" cy="2974975"/>
            <wp:effectExtent l="0" t="0" r="889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97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br w:type="textWrapping"/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2. Simply just click on the “Default” key in the settings.</w:t>
      </w:r>
      <w:r>
        <w:rPr>
          <w:rFonts w:hint="eastAsia"/>
          <w:lang w:val="en-US" w:eastAsia="zh-CN"/>
        </w:rPr>
        <w:br w:type="textWrapping"/>
      </w:r>
      <w:r>
        <w:drawing>
          <wp:inline distT="0" distB="0" distL="114300" distR="114300">
            <wp:extent cx="5273675" cy="2991485"/>
            <wp:effectExtent l="0" t="0" r="3175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99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br w:type="textWrapping"/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3. </w:t>
      </w:r>
      <w:r>
        <w:rPr>
          <w:rFonts w:hint="default" w:ascii="Times New Roman" w:hAnsi="Times New Roman" w:cs="Times New Roman"/>
          <w:sz w:val="24"/>
          <w:szCs w:val="24"/>
        </w:rPr>
        <w:t xml:space="preserve">If the work area remains disordered even after restoring 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the defaults</w:t>
      </w:r>
      <w:r>
        <w:rPr>
          <w:rFonts w:hint="default" w:ascii="Times New Roman" w:hAnsi="Times New Roman" w:cs="Times New Roman"/>
          <w:sz w:val="24"/>
          <w:szCs w:val="24"/>
        </w:rPr>
        <w:t xml:space="preserve">, please check if you are using a USB Hub or splitter. We recommend connecting the tablet directly to a USB port on your computer 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and try</w:t>
      </w:r>
      <w:bookmarkStart w:id="0" w:name="_GoBack"/>
      <w:bookmarkEnd w:id="0"/>
      <w:r>
        <w:rPr>
          <w:rFonts w:hint="eastAsia" w:ascii="Times New Roman" w:hAnsi="Times New Roman" w:cs="Times New Roman"/>
          <w:sz w:val="24"/>
          <w:szCs w:val="24"/>
          <w:lang w:eastAsia="zh-CN"/>
        </w:rPr>
        <w:t>ing</w:t>
      </w:r>
      <w:r>
        <w:rPr>
          <w:rFonts w:hint="default" w:ascii="Times New Roman" w:hAnsi="Times New Roman" w:cs="Times New Roman"/>
          <w:sz w:val="24"/>
          <w:szCs w:val="24"/>
        </w:rPr>
        <w:t xml:space="preserve"> again.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3413E6"/>
    <w:multiLevelType w:val="singleLevel"/>
    <w:tmpl w:val="173413E6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DF3BB1"/>
    <w:rsid w:val="08DF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2026-09-18T07:43:00Z</dcterms:created>
  <dc:creator>Tina</dc:creator>
  <cp:lastModifiedBy>Tina</cp:lastModifiedBy>
  <dcterms:modified xsi:type="dcterms:W3CDTF">2026-09-18T08:00:43Z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D819DAA231F04DB9A3231701BD043203_11</vt:lpwstr>
  </property>
  <property fmtid="{D5CDD505-2E9C-101B-9397-08002B2CF9AE}" pid="4" name="KSOTemplateDocerSaveRecord">
    <vt:lpwstr>eyJoZGlkIjoiN2ExZDRmNzkxNGY5MjNiZjFiODgyMTAzYjJlNTNmMzIiLCJ1c2VySWQiOiIxMzc0NDQzMTU3NzkifQ==</vt:lpwstr>
  </property>
</Properties>
</file>