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8D63C">
      <w:pPr>
        <w:pStyle w:val="2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How to use USBC to USBC cable to connect UGEE tablets?</w:t>
      </w:r>
    </w:p>
    <w:p w14:paraId="60660BB7">
      <w:pPr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  <w:bookmarkStart w:id="0" w:name="_GoBack"/>
    </w:p>
    <w:bookmarkEnd w:id="0"/>
    <w:p w14:paraId="0C5B2ACD">
      <w:pPr>
        <w:numPr>
          <w:ilvl w:val="0"/>
          <w:numId w:val="1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eastAsia" w:ascii="Arial" w:hAnsi="Arial" w:cs="Arial"/>
          <w:sz w:val="21"/>
          <w:szCs w:val="21"/>
          <w:lang w:val="en-US" w:eastAsia="zh-CN"/>
        </w:rPr>
        <w:t>C</w:t>
      </w:r>
      <w:r>
        <w:rPr>
          <w:rFonts w:hint="default" w:ascii="Arial" w:hAnsi="Arial" w:cs="Arial"/>
          <w:sz w:val="21"/>
          <w:szCs w:val="21"/>
          <w:lang w:val="en-US" w:eastAsia="zh-CN"/>
        </w:rPr>
        <w:t>onnect the computer and the drawing display via the USB-C to USB-C cable.</w:t>
      </w:r>
    </w:p>
    <w:p w14:paraId="0FB313E0">
      <w:pPr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</w:p>
    <w:p w14:paraId="3F197FBF">
      <w:pPr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highlight w:val="yellow"/>
          <w:lang w:val="en-US" w:eastAsia="zh-CN"/>
        </w:rPr>
      </w:pPr>
      <w:r>
        <w:rPr>
          <w:rFonts w:hint="default" w:ascii="Arial" w:hAnsi="Arial" w:cs="Arial"/>
          <w:sz w:val="21"/>
          <w:szCs w:val="21"/>
          <w:highlight w:val="yellow"/>
          <w:lang w:val="en-US" w:eastAsia="zh-CN"/>
        </w:rPr>
        <w:t>Please note, th</w:t>
      </w:r>
      <w:r>
        <w:rPr>
          <w:rFonts w:hint="eastAsia" w:ascii="Arial" w:hAnsi="Arial" w:cs="Arial"/>
          <w:sz w:val="21"/>
          <w:szCs w:val="21"/>
          <w:highlight w:val="yellow"/>
          <w:lang w:val="en-US" w:eastAsia="zh-CN"/>
        </w:rPr>
        <w:t>e</w:t>
      </w:r>
      <w:r>
        <w:rPr>
          <w:rFonts w:hint="default" w:ascii="Arial" w:hAnsi="Arial" w:cs="Arial"/>
          <w:sz w:val="21"/>
          <w:szCs w:val="21"/>
          <w:highlight w:val="yellow"/>
          <w:lang w:val="en-US" w:eastAsia="zh-CN"/>
        </w:rPr>
        <w:t xml:space="preserve"> USBC to USBC cable must be </w:t>
      </w:r>
      <w:r>
        <w:rPr>
          <w:rFonts w:hint="eastAsia" w:ascii="Arial" w:hAnsi="Arial" w:cs="Arial"/>
          <w:sz w:val="21"/>
          <w:szCs w:val="21"/>
          <w:highlight w:val="yellow"/>
          <w:lang w:val="en-US" w:eastAsia="zh-CN"/>
        </w:rPr>
        <w:t xml:space="preserve">a </w:t>
      </w:r>
      <w:r>
        <w:rPr>
          <w:rFonts w:hint="default" w:ascii="Arial" w:hAnsi="Arial" w:cs="Arial"/>
          <w:sz w:val="21"/>
          <w:szCs w:val="21"/>
          <w:highlight w:val="yellow"/>
          <w:lang w:val="en-US" w:eastAsia="zh-CN"/>
        </w:rPr>
        <w:t>full featured</w:t>
      </w:r>
      <w:r>
        <w:rPr>
          <w:rFonts w:hint="eastAsia" w:ascii="Arial" w:hAnsi="Arial" w:cs="Arial"/>
          <w:sz w:val="21"/>
          <w:szCs w:val="21"/>
          <w:highlight w:val="yellow"/>
          <w:lang w:val="en-US" w:eastAsia="zh-CN"/>
        </w:rPr>
        <w:t xml:space="preserve"> cable</w:t>
      </w:r>
      <w:r>
        <w:rPr>
          <w:rFonts w:hint="default" w:ascii="Arial" w:hAnsi="Arial" w:cs="Arial"/>
          <w:sz w:val="21"/>
          <w:szCs w:val="21"/>
          <w:highlight w:val="yellow"/>
          <w:lang w:val="en-US" w:eastAsia="zh-CN"/>
        </w:rPr>
        <w:t>.</w:t>
      </w:r>
      <w:r>
        <w:rPr>
          <w:rFonts w:hint="eastAsia" w:ascii="Arial" w:hAnsi="Arial" w:cs="Arial"/>
          <w:sz w:val="21"/>
          <w:szCs w:val="21"/>
          <w:highlight w:val="yellow"/>
          <w:lang w:val="en-US" w:eastAsia="zh-CN"/>
        </w:rPr>
        <w:t xml:space="preserve"> And the USBC port on the computer must be full-featured too.</w:t>
      </w:r>
    </w:p>
    <w:p w14:paraId="2530E2D3">
      <w:pPr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highlight w:val="yellow"/>
          <w:lang w:val="en-US" w:eastAsia="zh-CN"/>
        </w:rPr>
      </w:pPr>
    </w:p>
    <w:p w14:paraId="0FFB587A">
      <w:pPr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highlight w:val="yellow"/>
          <w:lang w:val="en-US" w:eastAsia="zh-CN"/>
        </w:rPr>
      </w:pPr>
      <w:r>
        <w:rPr>
          <w:rFonts w:hint="default" w:ascii="Arial" w:hAnsi="Arial" w:cs="Arial"/>
          <w:sz w:val="21"/>
          <w:szCs w:val="21"/>
          <w:highlight w:val="yellow"/>
          <w:lang w:val="en-US" w:eastAsia="zh-CN"/>
        </w:rPr>
        <w:t>There are 2 USBC ports on the tablet. Please connect the USBC to the USBC cable to the USB port that has a USB-C symbol.</w:t>
      </w:r>
    </w:p>
    <w:p w14:paraId="61DD01F1">
      <w:pPr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</w:rPr>
      </w:pPr>
    </w:p>
    <w:p w14:paraId="7006A667">
      <w:pPr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</w:rPr>
      </w:pPr>
    </w:p>
    <w:p w14:paraId="251D54BA">
      <w:pPr>
        <w:numPr>
          <w:ilvl w:val="0"/>
          <w:numId w:val="1"/>
        </w:numPr>
        <w:ind w:left="0" w:leftChars="0" w:firstLine="0" w:firstLineChars="0"/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>lf the drawing display does not light up, please connect the drawing display via the USB-A to USB-C cable to the power adapter for power supply.</w:t>
      </w:r>
    </w:p>
    <w:p w14:paraId="0E3B5C74">
      <w:pPr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</w:p>
    <w:p w14:paraId="61687276">
      <w:pPr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  <w:r>
        <w:rPr>
          <w:rFonts w:hint="default" w:ascii="Arial" w:hAnsi="Arial" w:cs="Arial"/>
          <w:sz w:val="21"/>
          <w:szCs w:val="21"/>
          <w:lang w:val="en-US" w:eastAsia="zh-CN"/>
        </w:rPr>
        <w:t>* Due to different product specifications, the power adapter may not be standard. Please refer to the actual product received.</w:t>
      </w:r>
    </w:p>
    <w:p w14:paraId="6CD7264B">
      <w:pPr>
        <w:numPr>
          <w:ilvl w:val="0"/>
          <w:numId w:val="0"/>
        </w:numPr>
        <w:ind w:left="1680" w:hanging="1470" w:hangingChars="700"/>
        <w:jc w:val="both"/>
        <w:rPr>
          <w:rFonts w:hint="default" w:ascii="Arial" w:hAnsi="Arial" w:cs="Arial" w:eastAsiaTheme="minorEastAsia"/>
          <w:sz w:val="21"/>
          <w:szCs w:val="21"/>
          <w:lang w:val="en-US" w:eastAsia="zh-CN"/>
        </w:rPr>
      </w:pPr>
    </w:p>
    <w:p w14:paraId="35478A31">
      <w:pPr>
        <w:numPr>
          <w:ilvl w:val="0"/>
          <w:numId w:val="0"/>
        </w:num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</w:p>
    <w:p w14:paraId="35B913F7">
      <w:pPr>
        <w:jc w:val="both"/>
        <w:rPr>
          <w:rFonts w:hint="default" w:ascii="Arial" w:hAnsi="Arial" w:cs="Arial"/>
          <w:sz w:val="21"/>
          <w:szCs w:val="21"/>
          <w:lang w:val="en-US" w:eastAsia="zh-CN"/>
        </w:rPr>
      </w:pPr>
    </w:p>
    <w:p w14:paraId="1CD82890">
      <w:pPr>
        <w:rPr>
          <w:rFonts w:hint="default" w:ascii="Arial" w:hAnsi="Arial" w:cs="Arial"/>
          <w:sz w:val="21"/>
          <w:szCs w:val="21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5273675" cy="3853815"/>
            <wp:effectExtent l="0" t="0" r="14605" b="190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853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858725"/>
    <w:multiLevelType w:val="singleLevel"/>
    <w:tmpl w:val="8E858725"/>
    <w:lvl w:ilvl="0" w:tentative="0">
      <w:start w:val="1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04CA6"/>
    <w:rsid w:val="084674FF"/>
    <w:rsid w:val="1E8E2BBC"/>
    <w:rsid w:val="201B03C7"/>
    <w:rsid w:val="28604CA6"/>
    <w:rsid w:val="2A7F4FF2"/>
    <w:rsid w:val="2CB4521C"/>
    <w:rsid w:val="3B295232"/>
    <w:rsid w:val="4ED11103"/>
    <w:rsid w:val="5CDD3349"/>
    <w:rsid w:val="6A7F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533</Characters>
  <Lines>0</Lines>
  <Paragraphs>0</Paragraphs>
  <TotalTime>4</TotalTime>
  <ScaleCrop>false</ScaleCrop>
  <LinksUpToDate>false</LinksUpToDate>
  <CharactersWithSpaces>637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2026-04-17T07:11:00Z</dcterms:created>
  <dc:creator>语笑嫣然</dc:creator>
  <cp:lastModifiedBy>Administrator</cp:lastModifiedBy>
  <dcterms:modified xsi:type="dcterms:W3CDTF">2026-05-21T07:29:35Z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8727D16F023D449F98EBAAE4C281ABDF_11</vt:lpwstr>
  </property>
  <property fmtid="{D5CDD505-2E9C-101B-9397-08002B2CF9AE}" pid="4" name="KSOTemplateDocerSaveRecord">
    <vt:lpwstr>eyJoZGlkIjoiZjIyYWFhYjExMDk5ZGI3NDM1NTlmZTgwMGQ3ZTc0ZTQiLCJ1c2VySWQiOiIyNjg1NjM3NDEifQ==</vt:lpwstr>
  </property>
</Properties>
</file>